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6CF6" w14:textId="6A2BA910" w:rsidR="00556B50" w:rsidRPr="008C024C" w:rsidRDefault="00556B50" w:rsidP="00556B50">
      <w:pPr>
        <w:pStyle w:val="NoSpacing"/>
        <w:spacing w:after="160"/>
        <w:jc w:val="center"/>
      </w:pPr>
      <w:r>
        <w:rPr>
          <w:rFonts w:ascii="Times New Roman" w:hAnsi="Times New Roman" w:cs="Times New Roman"/>
          <w:b/>
          <w:bCs/>
          <w:sz w:val="24"/>
          <w:szCs w:val="24"/>
        </w:rPr>
        <w:t>Occupational Therapy Compact (OT Compact)</w:t>
      </w:r>
    </w:p>
    <w:p w14:paraId="2A5FD6CF" w14:textId="23D72435" w:rsidR="00556B50" w:rsidRPr="008C024C" w:rsidRDefault="00556B50" w:rsidP="00556B50">
      <w:pPr>
        <w:jc w:val="center"/>
        <w:rPr>
          <w:rFonts w:ascii="Times New Roman" w:hAnsi="Times New Roman" w:cs="Times New Roman"/>
          <w:b/>
          <w:bCs/>
          <w:sz w:val="24"/>
          <w:szCs w:val="24"/>
        </w:rPr>
      </w:pPr>
      <w:r>
        <w:rPr>
          <w:rFonts w:ascii="Times New Roman" w:hAnsi="Times New Roman" w:cs="Times New Roman"/>
          <w:b/>
          <w:bCs/>
          <w:sz w:val="24"/>
          <w:szCs w:val="24"/>
        </w:rPr>
        <w:t>OT Compact</w:t>
      </w:r>
      <w:r w:rsidRPr="008C024C">
        <w:rPr>
          <w:rFonts w:ascii="Times New Roman" w:hAnsi="Times New Roman" w:cs="Times New Roman"/>
          <w:b/>
          <w:bCs/>
          <w:sz w:val="24"/>
          <w:szCs w:val="24"/>
        </w:rPr>
        <w:t xml:space="preserve"> Commission</w:t>
      </w:r>
    </w:p>
    <w:p w14:paraId="39C09AF1" w14:textId="77777777" w:rsidR="00556B50" w:rsidRPr="008C024C" w:rsidRDefault="00556B50" w:rsidP="00556B50">
      <w:pPr>
        <w:jc w:val="center"/>
        <w:rPr>
          <w:rFonts w:ascii="Times New Roman" w:hAnsi="Times New Roman" w:cs="Times New Roman"/>
          <w:b/>
          <w:bCs/>
          <w:sz w:val="24"/>
          <w:szCs w:val="24"/>
        </w:rPr>
      </w:pPr>
    </w:p>
    <w:p w14:paraId="2D04DDED" w14:textId="77777777" w:rsidR="00556B50" w:rsidRPr="008C024C" w:rsidRDefault="00556B50" w:rsidP="00556B50">
      <w:pPr>
        <w:rPr>
          <w:rFonts w:ascii="Times New Roman" w:hAnsi="Times New Roman" w:cs="Times New Roman"/>
          <w:sz w:val="24"/>
          <w:szCs w:val="24"/>
        </w:rPr>
      </w:pPr>
      <w:r w:rsidRPr="008C024C">
        <w:rPr>
          <w:rFonts w:ascii="Times New Roman" w:hAnsi="Times New Roman" w:cs="Times New Roman"/>
          <w:b/>
          <w:bCs/>
          <w:sz w:val="24"/>
          <w:szCs w:val="24"/>
        </w:rPr>
        <w:t>Title of Rule:</w:t>
      </w:r>
      <w:r w:rsidRPr="008C024C">
        <w:rPr>
          <w:rFonts w:ascii="Times New Roman" w:hAnsi="Times New Roman" w:cs="Times New Roman"/>
          <w:b/>
          <w:bCs/>
          <w:sz w:val="24"/>
          <w:szCs w:val="24"/>
        </w:rPr>
        <w:tab/>
      </w:r>
      <w:r w:rsidRPr="008C024C">
        <w:rPr>
          <w:rFonts w:ascii="Times New Roman" w:hAnsi="Times New Roman" w:cs="Times New Roman"/>
          <w:b/>
          <w:bCs/>
          <w:sz w:val="24"/>
          <w:szCs w:val="24"/>
        </w:rPr>
        <w:tab/>
      </w:r>
      <w:r w:rsidRPr="008C024C">
        <w:rPr>
          <w:rFonts w:ascii="Times New Roman" w:hAnsi="Times New Roman" w:cs="Times New Roman"/>
          <w:sz w:val="24"/>
          <w:szCs w:val="24"/>
        </w:rPr>
        <w:t xml:space="preserve">Rule on </w:t>
      </w:r>
      <w:r>
        <w:rPr>
          <w:rFonts w:ascii="Times New Roman" w:hAnsi="Times New Roman" w:cs="Times New Roman"/>
          <w:sz w:val="24"/>
          <w:szCs w:val="24"/>
        </w:rPr>
        <w:t>Definitions</w:t>
      </w:r>
    </w:p>
    <w:p w14:paraId="2EC2A6CA" w14:textId="317F8A1D" w:rsidR="00556B50" w:rsidRPr="008C024C" w:rsidRDefault="00556B50" w:rsidP="00556B50">
      <w:pPr>
        <w:tabs>
          <w:tab w:val="left" w:pos="720"/>
          <w:tab w:val="left" w:pos="1440"/>
          <w:tab w:val="left" w:pos="2160"/>
          <w:tab w:val="left" w:pos="2880"/>
          <w:tab w:val="left" w:pos="6690"/>
        </w:tabs>
        <w:rPr>
          <w:rFonts w:ascii="Times New Roman" w:hAnsi="Times New Roman" w:cs="Times New Roman"/>
          <w:sz w:val="24"/>
          <w:szCs w:val="24"/>
        </w:rPr>
      </w:pPr>
      <w:r w:rsidRPr="008C024C">
        <w:rPr>
          <w:rFonts w:ascii="Times New Roman" w:hAnsi="Times New Roman" w:cs="Times New Roman"/>
          <w:b/>
          <w:bCs/>
          <w:sz w:val="24"/>
          <w:szCs w:val="24"/>
        </w:rPr>
        <w:t>Drafted:</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EE3F6E">
        <w:rPr>
          <w:rFonts w:ascii="Times New Roman" w:hAnsi="Times New Roman" w:cs="Times New Roman"/>
          <w:sz w:val="24"/>
          <w:szCs w:val="24"/>
        </w:rPr>
        <w:t>March 2</w:t>
      </w:r>
      <w:r w:rsidR="00C41265">
        <w:rPr>
          <w:rFonts w:ascii="Times New Roman" w:hAnsi="Times New Roman" w:cs="Times New Roman"/>
          <w:sz w:val="24"/>
          <w:szCs w:val="24"/>
        </w:rPr>
        <w:t>8</w:t>
      </w:r>
      <w:r>
        <w:rPr>
          <w:rFonts w:ascii="Times New Roman" w:hAnsi="Times New Roman" w:cs="Times New Roman"/>
          <w:sz w:val="24"/>
          <w:szCs w:val="24"/>
        </w:rPr>
        <w:t>, 2023</w:t>
      </w:r>
    </w:p>
    <w:p w14:paraId="595DF82F" w14:textId="77777777" w:rsidR="00D0383F" w:rsidRPr="00D0383F" w:rsidRDefault="00D0383F" w:rsidP="00D0383F">
      <w:pPr>
        <w:ind w:right="-1440"/>
        <w:rPr>
          <w:rFonts w:ascii="Times New Roman" w:hAnsi="Times New Roman" w:cs="Times New Roman"/>
          <w:sz w:val="24"/>
          <w:szCs w:val="24"/>
        </w:rPr>
      </w:pPr>
      <w:r w:rsidRPr="00D0383F">
        <w:rPr>
          <w:rFonts w:ascii="Times New Roman" w:hAnsi="Times New Roman" w:cs="Times New Roman"/>
          <w:b/>
          <w:bCs/>
          <w:sz w:val="24"/>
          <w:szCs w:val="24"/>
        </w:rPr>
        <w:t xml:space="preserve">Meeting at which Rule will be discussed and voted on: </w:t>
      </w:r>
      <w:r w:rsidRPr="00D0383F">
        <w:rPr>
          <w:rFonts w:ascii="Times New Roman" w:hAnsi="Times New Roman" w:cs="Times New Roman"/>
          <w:sz w:val="24"/>
          <w:szCs w:val="24"/>
        </w:rPr>
        <w:t>TBD</w:t>
      </w:r>
    </w:p>
    <w:p w14:paraId="05071A97" w14:textId="77777777" w:rsidR="00D0383F" w:rsidRPr="00D0383F" w:rsidRDefault="00D0383F" w:rsidP="00F66D51">
      <w:pPr>
        <w:ind w:left="2160" w:right="-1440" w:hanging="2160"/>
        <w:rPr>
          <w:rFonts w:ascii="Times New Roman" w:hAnsi="Times New Roman" w:cs="Times New Roman"/>
          <w:sz w:val="24"/>
          <w:szCs w:val="24"/>
          <w:u w:val="single"/>
        </w:rPr>
      </w:pPr>
      <w:r w:rsidRPr="00D0383F">
        <w:rPr>
          <w:rFonts w:ascii="Times New Roman" w:hAnsi="Times New Roman" w:cs="Times New Roman"/>
          <w:b/>
          <w:bCs/>
          <w:sz w:val="24"/>
          <w:szCs w:val="24"/>
        </w:rPr>
        <w:t>Public comment:</w:t>
      </w:r>
      <w:r w:rsidRPr="00D0383F">
        <w:rPr>
          <w:rFonts w:ascii="Times New Roman" w:hAnsi="Times New Roman" w:cs="Times New Roman"/>
          <w:b/>
          <w:bCs/>
          <w:sz w:val="24"/>
          <w:szCs w:val="24"/>
        </w:rPr>
        <w:tab/>
      </w:r>
      <w:r w:rsidRPr="00D0383F">
        <w:rPr>
          <w:rFonts w:ascii="Times New Roman" w:hAnsi="Times New Roman" w:cs="Times New Roman"/>
          <w:sz w:val="24"/>
          <w:szCs w:val="24"/>
        </w:rPr>
        <w:t xml:space="preserve">Interested persons may electronically submit written comments on the proposed rule to </w:t>
      </w:r>
      <w:hyperlink r:id="rId6" w:history="1">
        <w:r w:rsidRPr="00D0383F">
          <w:rPr>
            <w:rFonts w:ascii="Times New Roman" w:hAnsi="Times New Roman" w:cs="Times New Roman"/>
            <w:color w:val="0563C1" w:themeColor="hyperlink"/>
            <w:sz w:val="24"/>
            <w:szCs w:val="24"/>
            <w:u w:val="single"/>
          </w:rPr>
          <w:t>ieliassen@csg.org</w:t>
        </w:r>
      </w:hyperlink>
      <w:r w:rsidRPr="00D0383F">
        <w:rPr>
          <w:rFonts w:ascii="Times New Roman" w:hAnsi="Times New Roman" w:cs="Times New Roman"/>
          <w:sz w:val="24"/>
          <w:szCs w:val="24"/>
        </w:rPr>
        <w:t xml:space="preserve"> with the subject line “OTCC rule comment” or by attending the meeting at which the rule will be discussed and voted on. Written comments on the proposed rule must be submitted by 2 pm ET the day before the meeting.</w:t>
      </w:r>
    </w:p>
    <w:p w14:paraId="7C93BB77" w14:textId="77777777" w:rsidR="00D0383F" w:rsidRPr="00D0383F" w:rsidRDefault="00D0383F" w:rsidP="00F66D51">
      <w:pPr>
        <w:ind w:right="-1440"/>
        <w:rPr>
          <w:rFonts w:ascii="Times New Roman" w:hAnsi="Times New Roman" w:cs="Times New Roman"/>
          <w:sz w:val="24"/>
          <w:szCs w:val="24"/>
        </w:rPr>
      </w:pPr>
      <w:r w:rsidRPr="00D0383F">
        <w:rPr>
          <w:rFonts w:ascii="Times New Roman" w:hAnsi="Times New Roman" w:cs="Times New Roman"/>
          <w:b/>
          <w:bCs/>
          <w:sz w:val="24"/>
          <w:szCs w:val="24"/>
        </w:rPr>
        <w:t>Effective:</w:t>
      </w:r>
      <w:r w:rsidRPr="00D0383F">
        <w:rPr>
          <w:rFonts w:ascii="Times New Roman" w:hAnsi="Times New Roman" w:cs="Times New Roman"/>
          <w:sz w:val="24"/>
          <w:szCs w:val="24"/>
        </w:rPr>
        <w:tab/>
      </w:r>
      <w:r w:rsidRPr="00D0383F">
        <w:rPr>
          <w:rFonts w:ascii="Times New Roman" w:hAnsi="Times New Roman" w:cs="Times New Roman"/>
          <w:sz w:val="24"/>
          <w:szCs w:val="24"/>
        </w:rPr>
        <w:tab/>
        <w:t>TBD (30 days from full commission approval)</w:t>
      </w:r>
    </w:p>
    <w:p w14:paraId="3906CBB8" w14:textId="3CAEB491" w:rsidR="00015EDF" w:rsidRPr="00015EDF" w:rsidRDefault="00556B50" w:rsidP="00015EDF">
      <w:pPr>
        <w:rPr>
          <w:rFonts w:ascii="Times New Roman" w:hAnsi="Times New Roman" w:cs="Times New Roman"/>
          <w:sz w:val="24"/>
          <w:szCs w:val="24"/>
        </w:rPr>
      </w:pPr>
      <w:r w:rsidRPr="008C024C">
        <w:rPr>
          <w:rFonts w:ascii="Times New Roman" w:hAnsi="Times New Roman" w:cs="Times New Roman"/>
          <w:b/>
          <w:bCs/>
          <w:sz w:val="24"/>
          <w:szCs w:val="24"/>
        </w:rPr>
        <w:t>History for Rule:</w:t>
      </w:r>
      <w:r w:rsidRPr="008C024C">
        <w:rPr>
          <w:rFonts w:ascii="Times New Roman" w:hAnsi="Times New Roman" w:cs="Times New Roman"/>
          <w:sz w:val="24"/>
          <w:szCs w:val="24"/>
        </w:rPr>
        <w:tab/>
      </w:r>
      <w:r w:rsidR="00015EDF" w:rsidRPr="00015EDF">
        <w:rPr>
          <w:rFonts w:ascii="Times New Roman" w:hAnsi="Times New Roman" w:cs="Times New Roman"/>
          <w:sz w:val="24"/>
          <w:szCs w:val="24"/>
        </w:rPr>
        <w:t>March 28, 2023: Rule Introduced at Rules Committee Meeting</w:t>
      </w:r>
      <w:r w:rsidR="00015EDF">
        <w:rPr>
          <w:rFonts w:ascii="Times New Roman" w:hAnsi="Times New Roman" w:cs="Times New Roman"/>
          <w:sz w:val="24"/>
          <w:szCs w:val="24"/>
        </w:rPr>
        <w:t>.</w:t>
      </w:r>
    </w:p>
    <w:p w14:paraId="54C2168D" w14:textId="77777777" w:rsidR="00015EDF" w:rsidRPr="00015EDF" w:rsidRDefault="00015EDF" w:rsidP="00015EDF">
      <w:pPr>
        <w:ind w:left="2160"/>
        <w:rPr>
          <w:rFonts w:ascii="Times New Roman" w:hAnsi="Times New Roman" w:cs="Times New Roman"/>
          <w:sz w:val="24"/>
          <w:szCs w:val="24"/>
        </w:rPr>
      </w:pPr>
      <w:r w:rsidRPr="00015EDF">
        <w:rPr>
          <w:rFonts w:ascii="Times New Roman" w:hAnsi="Times New Roman" w:cs="Times New Roman"/>
          <w:sz w:val="24"/>
          <w:szCs w:val="24"/>
        </w:rPr>
        <w:t>April 18, 2023: Rule Approved as Amended at Rules Committee Meeting. Sent to Executive Committee for consideration.</w:t>
      </w:r>
    </w:p>
    <w:p w14:paraId="672A59C4" w14:textId="4C860AEA" w:rsidR="00556B50" w:rsidRDefault="00015EDF" w:rsidP="00015EDF">
      <w:pPr>
        <w:ind w:left="1440" w:firstLine="720"/>
        <w:rPr>
          <w:rFonts w:ascii="Times New Roman" w:hAnsi="Times New Roman" w:cs="Times New Roman"/>
          <w:sz w:val="24"/>
          <w:szCs w:val="24"/>
        </w:rPr>
      </w:pPr>
      <w:r w:rsidRPr="00015EDF">
        <w:rPr>
          <w:rFonts w:ascii="Times New Roman" w:hAnsi="Times New Roman" w:cs="Times New Roman"/>
          <w:sz w:val="24"/>
          <w:szCs w:val="24"/>
        </w:rPr>
        <w:t>May 1, 2023: Rule Introduced at Executive Committee Meeting</w:t>
      </w:r>
      <w:r>
        <w:rPr>
          <w:rFonts w:ascii="Times New Roman" w:hAnsi="Times New Roman" w:cs="Times New Roman"/>
          <w:sz w:val="24"/>
          <w:szCs w:val="24"/>
        </w:rPr>
        <w:t>.</w:t>
      </w:r>
      <w:r w:rsidR="00556B50">
        <w:rPr>
          <w:rFonts w:ascii="Times New Roman" w:hAnsi="Times New Roman" w:cs="Times New Roman"/>
          <w:sz w:val="24"/>
          <w:szCs w:val="24"/>
        </w:rPr>
        <w:tab/>
      </w:r>
      <w:r w:rsidR="00556B50">
        <w:rPr>
          <w:rFonts w:ascii="Times New Roman" w:hAnsi="Times New Roman" w:cs="Times New Roman"/>
          <w:sz w:val="24"/>
          <w:szCs w:val="24"/>
        </w:rPr>
        <w:tab/>
      </w:r>
      <w:r w:rsidR="00556B50">
        <w:rPr>
          <w:rFonts w:ascii="Times New Roman" w:hAnsi="Times New Roman" w:cs="Times New Roman"/>
          <w:sz w:val="24"/>
          <w:szCs w:val="24"/>
        </w:rPr>
        <w:tab/>
      </w:r>
      <w:r w:rsidR="00556B50">
        <w:rPr>
          <w:rFonts w:ascii="Times New Roman" w:hAnsi="Times New Roman" w:cs="Times New Roman"/>
          <w:sz w:val="24"/>
          <w:szCs w:val="24"/>
        </w:rPr>
        <w:tab/>
      </w:r>
      <w:r w:rsidR="00556B50">
        <w:rPr>
          <w:rFonts w:ascii="Times New Roman" w:hAnsi="Times New Roman" w:cs="Times New Roman"/>
          <w:sz w:val="24"/>
          <w:szCs w:val="24"/>
        </w:rPr>
        <w:tab/>
      </w:r>
      <w:r w:rsidR="00556B50">
        <w:rPr>
          <w:rFonts w:ascii="Times New Roman" w:hAnsi="Times New Roman" w:cs="Times New Roman"/>
          <w:sz w:val="24"/>
          <w:szCs w:val="24"/>
        </w:rPr>
        <w:tab/>
      </w:r>
    </w:p>
    <w:p w14:paraId="5EC2A545" w14:textId="77777777" w:rsidR="00556B50" w:rsidRPr="008C024C" w:rsidRDefault="00556B50" w:rsidP="00556B5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945A18" wp14:editId="75510EE7">
                <wp:simplePos x="0" y="0"/>
                <wp:positionH relativeFrom="column">
                  <wp:posOffset>-1</wp:posOffset>
                </wp:positionH>
                <wp:positionV relativeFrom="paragraph">
                  <wp:posOffset>160020</wp:posOffset>
                </wp:positionV>
                <wp:extent cx="5819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27DA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45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" strokecolor="black [3200]" strokeweight=".5pt">
                <v:stroke joinstyle="miter"/>
              </v:line>
            </w:pict>
          </mc:Fallback>
        </mc:AlternateContent>
      </w:r>
    </w:p>
    <w:p w14:paraId="6C4B2593" w14:textId="77777777" w:rsidR="00556B50" w:rsidRPr="008C024C" w:rsidRDefault="00556B50" w:rsidP="00556B50">
      <w:pPr>
        <w:rPr>
          <w:rFonts w:ascii="Times New Roman" w:hAnsi="Times New Roman" w:cs="Times New Roman"/>
          <w:sz w:val="24"/>
          <w:szCs w:val="24"/>
        </w:rPr>
      </w:pPr>
    </w:p>
    <w:p w14:paraId="19ED6C9E" w14:textId="77777777" w:rsidR="00556B50" w:rsidRPr="008C024C" w:rsidRDefault="00556B50" w:rsidP="00556B50">
      <w:pPr>
        <w:rPr>
          <w:rFonts w:ascii="Times New Roman" w:hAnsi="Times New Roman" w:cs="Times New Roman"/>
          <w:sz w:val="24"/>
          <w:szCs w:val="24"/>
        </w:rPr>
      </w:pPr>
      <w:r w:rsidRPr="008C024C">
        <w:rPr>
          <w:rFonts w:ascii="Times New Roman" w:hAnsi="Times New Roman" w:cs="Times New Roman"/>
          <w:b/>
          <w:bCs/>
          <w:sz w:val="24"/>
          <w:szCs w:val="24"/>
        </w:rPr>
        <w:t>Chapter 1:</w:t>
      </w:r>
      <w:r w:rsidRPr="008C024C">
        <w:rPr>
          <w:rFonts w:ascii="Times New Roman" w:hAnsi="Times New Roman" w:cs="Times New Roman"/>
          <w:sz w:val="24"/>
          <w:szCs w:val="24"/>
        </w:rPr>
        <w:tab/>
      </w:r>
      <w:r w:rsidRPr="008C024C">
        <w:rPr>
          <w:rFonts w:ascii="Times New Roman" w:hAnsi="Times New Roman" w:cs="Times New Roman"/>
          <w:sz w:val="24"/>
          <w:szCs w:val="24"/>
        </w:rPr>
        <w:tab/>
      </w:r>
      <w:r>
        <w:rPr>
          <w:rFonts w:ascii="Times New Roman" w:hAnsi="Times New Roman" w:cs="Times New Roman"/>
          <w:sz w:val="24"/>
          <w:szCs w:val="24"/>
        </w:rPr>
        <w:t>Rulemaking on Definitions</w:t>
      </w:r>
    </w:p>
    <w:p w14:paraId="292E8805" w14:textId="6B5D3A29" w:rsidR="00925F03" w:rsidRPr="0082322F" w:rsidRDefault="00556B50" w:rsidP="00556B50">
      <w:pPr>
        <w:ind w:left="2160" w:hanging="2160"/>
        <w:rPr>
          <w:rFonts w:ascii="Times New Roman" w:hAnsi="Times New Roman" w:cs="Times New Roman"/>
          <w:sz w:val="24"/>
          <w:szCs w:val="24"/>
        </w:rPr>
      </w:pPr>
      <w:r w:rsidRPr="008C024C">
        <w:rPr>
          <w:rFonts w:ascii="Times New Roman" w:hAnsi="Times New Roman" w:cs="Times New Roman"/>
          <w:b/>
          <w:bCs/>
          <w:sz w:val="24"/>
          <w:szCs w:val="24"/>
        </w:rPr>
        <w:t>Authority:</w:t>
      </w:r>
      <w:r w:rsidRPr="008C024C">
        <w:rPr>
          <w:rFonts w:ascii="Times New Roman" w:hAnsi="Times New Roman" w:cs="Times New Roman"/>
          <w:b/>
          <w:bCs/>
          <w:sz w:val="24"/>
          <w:szCs w:val="24"/>
        </w:rPr>
        <w:tab/>
      </w:r>
      <w:r w:rsidR="00925F03" w:rsidRPr="0082322F">
        <w:rPr>
          <w:rFonts w:ascii="Times New Roman" w:hAnsi="Times New Roman" w:cs="Times New Roman"/>
          <w:sz w:val="24"/>
          <w:szCs w:val="24"/>
        </w:rPr>
        <w:t>Section 2: Definition</w:t>
      </w:r>
      <w:r w:rsidR="0082322F" w:rsidRPr="0082322F">
        <w:rPr>
          <w:rFonts w:ascii="Times New Roman" w:hAnsi="Times New Roman" w:cs="Times New Roman"/>
          <w:sz w:val="24"/>
          <w:szCs w:val="24"/>
        </w:rPr>
        <w:t>s, Subsections F and H</w:t>
      </w:r>
    </w:p>
    <w:p w14:paraId="446CB8BF" w14:textId="1E2FC1E7" w:rsidR="00556B50" w:rsidRPr="00931800" w:rsidRDefault="00556B50" w:rsidP="00925F03">
      <w:pPr>
        <w:ind w:left="2160"/>
        <w:rPr>
          <w:rFonts w:ascii="Times New Roman" w:hAnsi="Times New Roman" w:cs="Times New Roman"/>
          <w:b/>
          <w:bCs/>
          <w:sz w:val="24"/>
          <w:szCs w:val="24"/>
        </w:rPr>
      </w:pPr>
      <w:r>
        <w:rPr>
          <w:rFonts w:ascii="Times New Roman" w:hAnsi="Times New Roman" w:cs="Times New Roman"/>
          <w:sz w:val="24"/>
          <w:szCs w:val="24"/>
        </w:rPr>
        <w:t>Section 8</w:t>
      </w:r>
      <w:r w:rsidRPr="008C024C">
        <w:rPr>
          <w:rFonts w:ascii="Times New Roman" w:hAnsi="Times New Roman" w:cs="Times New Roman"/>
          <w:sz w:val="24"/>
          <w:szCs w:val="24"/>
        </w:rPr>
        <w:t xml:space="preserve">: Establishment of the </w:t>
      </w:r>
      <w:r>
        <w:rPr>
          <w:rFonts w:ascii="Times New Roman" w:hAnsi="Times New Roman" w:cs="Times New Roman"/>
          <w:sz w:val="24"/>
          <w:szCs w:val="24"/>
        </w:rPr>
        <w:t>OT Compact Commission</w:t>
      </w:r>
    </w:p>
    <w:p w14:paraId="19F85EF1" w14:textId="77777777" w:rsidR="00556B50" w:rsidRPr="008C024C" w:rsidRDefault="00556B50" w:rsidP="00556B50">
      <w:pPr>
        <w:ind w:left="2160" w:hanging="2160"/>
        <w:rPr>
          <w:rFonts w:ascii="Times New Roman" w:hAnsi="Times New Roman" w:cs="Times New Roman"/>
          <w:sz w:val="24"/>
          <w:szCs w:val="24"/>
        </w:rPr>
      </w:pPr>
      <w:r w:rsidRPr="008C024C">
        <w:rPr>
          <w:rFonts w:ascii="Times New Roman" w:hAnsi="Times New Roman" w:cs="Times New Roman"/>
          <w:b/>
          <w:bCs/>
          <w:sz w:val="24"/>
          <w:szCs w:val="24"/>
        </w:rPr>
        <w:tab/>
      </w:r>
      <w:r>
        <w:rPr>
          <w:rFonts w:ascii="Times New Roman" w:hAnsi="Times New Roman" w:cs="Times New Roman"/>
          <w:sz w:val="24"/>
          <w:szCs w:val="24"/>
        </w:rPr>
        <w:t>Section 10:</w:t>
      </w:r>
      <w:r w:rsidRPr="008C024C">
        <w:rPr>
          <w:rFonts w:ascii="Times New Roman" w:hAnsi="Times New Roman" w:cs="Times New Roman"/>
          <w:sz w:val="24"/>
          <w:szCs w:val="24"/>
        </w:rPr>
        <w:t xml:space="preserve"> Rulemaking</w:t>
      </w:r>
    </w:p>
    <w:p w14:paraId="685EF813" w14:textId="7FD11096" w:rsidR="00556B50" w:rsidRPr="008C024C" w:rsidRDefault="00556B50" w:rsidP="00556B50">
      <w:pPr>
        <w:ind w:left="2160" w:hanging="2160"/>
        <w:rPr>
          <w:rFonts w:ascii="Times New Roman" w:hAnsi="Times New Roman" w:cs="Times New Roman"/>
          <w:sz w:val="24"/>
          <w:szCs w:val="24"/>
        </w:rPr>
      </w:pPr>
      <w:r w:rsidRPr="008C024C">
        <w:rPr>
          <w:rFonts w:ascii="Times New Roman" w:hAnsi="Times New Roman" w:cs="Times New Roman"/>
          <w:b/>
          <w:bCs/>
          <w:sz w:val="24"/>
          <w:szCs w:val="24"/>
        </w:rPr>
        <w:t>1.0 Purpose:</w:t>
      </w:r>
      <w:r w:rsidRPr="008C024C">
        <w:rPr>
          <w:rFonts w:ascii="Times New Roman" w:hAnsi="Times New Roman" w:cs="Times New Roman"/>
          <w:sz w:val="24"/>
          <w:szCs w:val="24"/>
        </w:rPr>
        <w:tab/>
      </w:r>
      <w:r w:rsidRPr="008C024C">
        <w:rPr>
          <w:rFonts w:ascii="Times New Roman" w:hAnsi="Times New Roman" w:cs="Times New Roman"/>
          <w:b/>
          <w:bCs/>
          <w:sz w:val="24"/>
          <w:szCs w:val="24"/>
        </w:rPr>
        <w:t xml:space="preserve">Pursuant to </w:t>
      </w:r>
      <w:r>
        <w:rPr>
          <w:rFonts w:ascii="Times New Roman" w:hAnsi="Times New Roman" w:cs="Times New Roman"/>
          <w:b/>
          <w:bCs/>
          <w:sz w:val="24"/>
          <w:szCs w:val="24"/>
        </w:rPr>
        <w:t>Section 8.C.6 and Section 10</w:t>
      </w:r>
      <w:r w:rsidRPr="008C024C">
        <w:rPr>
          <w:rFonts w:ascii="Times New Roman" w:hAnsi="Times New Roman" w:cs="Times New Roman"/>
          <w:sz w:val="24"/>
          <w:szCs w:val="24"/>
        </w:rPr>
        <w:t xml:space="preserve">, the </w:t>
      </w:r>
      <w:r>
        <w:rPr>
          <w:rFonts w:ascii="Times New Roman" w:hAnsi="Times New Roman" w:cs="Times New Roman"/>
          <w:sz w:val="24"/>
          <w:szCs w:val="24"/>
        </w:rPr>
        <w:t>OT Compact Commission</w:t>
      </w:r>
      <w:r w:rsidRPr="008C024C">
        <w:rPr>
          <w:rFonts w:ascii="Times New Roman" w:hAnsi="Times New Roman" w:cs="Times New Roman"/>
          <w:sz w:val="24"/>
          <w:szCs w:val="24"/>
        </w:rPr>
        <w:t xml:space="preserve"> shall promulgate reasonable </w:t>
      </w:r>
      <w:r>
        <w:rPr>
          <w:rFonts w:ascii="Times New Roman" w:hAnsi="Times New Roman" w:cs="Times New Roman"/>
          <w:sz w:val="24"/>
          <w:szCs w:val="24"/>
        </w:rPr>
        <w:t xml:space="preserve">and lawful uniform </w:t>
      </w:r>
      <w:r w:rsidRPr="008C024C">
        <w:rPr>
          <w:rFonts w:ascii="Times New Roman" w:hAnsi="Times New Roman" w:cs="Times New Roman"/>
          <w:sz w:val="24"/>
          <w:szCs w:val="24"/>
        </w:rPr>
        <w:t>rules</w:t>
      </w:r>
      <w:r>
        <w:rPr>
          <w:rFonts w:ascii="Times New Roman" w:hAnsi="Times New Roman" w:cs="Times New Roman"/>
          <w:sz w:val="24"/>
          <w:szCs w:val="24"/>
        </w:rPr>
        <w:t xml:space="preserve"> to facilitate and coordinate implementation and administration of the OT Compact</w:t>
      </w:r>
      <w:r w:rsidRPr="008C024C">
        <w:rPr>
          <w:rFonts w:ascii="Times New Roman" w:hAnsi="Times New Roman" w:cs="Times New Roman"/>
          <w:sz w:val="24"/>
          <w:szCs w:val="24"/>
        </w:rPr>
        <w:t>.</w:t>
      </w:r>
      <w:r>
        <w:rPr>
          <w:rFonts w:ascii="Times New Roman" w:hAnsi="Times New Roman" w:cs="Times New Roman"/>
          <w:sz w:val="24"/>
          <w:szCs w:val="24"/>
        </w:rPr>
        <w:t xml:space="preserve"> </w:t>
      </w:r>
      <w:r w:rsidRPr="008C024C">
        <w:rPr>
          <w:rFonts w:ascii="Times New Roman" w:hAnsi="Times New Roman" w:cs="Times New Roman"/>
          <w:sz w:val="24"/>
          <w:szCs w:val="24"/>
        </w:rPr>
        <w:t>Th</w:t>
      </w:r>
      <w:r>
        <w:rPr>
          <w:rFonts w:ascii="Times New Roman" w:hAnsi="Times New Roman" w:cs="Times New Roman"/>
          <w:sz w:val="24"/>
          <w:szCs w:val="24"/>
        </w:rPr>
        <w:t>is</w:t>
      </w:r>
      <w:r w:rsidRPr="008C024C">
        <w:rPr>
          <w:rFonts w:ascii="Times New Roman" w:hAnsi="Times New Roman" w:cs="Times New Roman"/>
          <w:sz w:val="24"/>
          <w:szCs w:val="24"/>
        </w:rPr>
        <w:t xml:space="preserve"> rule will become effective upon passage by the </w:t>
      </w:r>
      <w:r>
        <w:rPr>
          <w:rFonts w:ascii="Times New Roman" w:hAnsi="Times New Roman" w:cs="Times New Roman"/>
          <w:sz w:val="24"/>
          <w:szCs w:val="24"/>
        </w:rPr>
        <w:t>OT Compact Commission as provided in Section 10 of the OT Compact</w:t>
      </w:r>
      <w:r w:rsidRPr="008C024C">
        <w:rPr>
          <w:rFonts w:ascii="Times New Roman" w:hAnsi="Times New Roman" w:cs="Times New Roman"/>
          <w:sz w:val="24"/>
          <w:szCs w:val="24"/>
        </w:rPr>
        <w:t>.</w:t>
      </w:r>
    </w:p>
    <w:p w14:paraId="3B85BB3B" w14:textId="2737466E" w:rsidR="005B7549" w:rsidRDefault="00556B50" w:rsidP="00931FFF">
      <w:pPr>
        <w:ind w:left="2160" w:hanging="2160"/>
        <w:rPr>
          <w:rFonts w:ascii="Times New Roman" w:hAnsi="Times New Roman" w:cs="Times New Roman"/>
          <w:sz w:val="24"/>
          <w:szCs w:val="24"/>
        </w:rPr>
      </w:pPr>
      <w:r w:rsidRPr="000567D0">
        <w:rPr>
          <w:rFonts w:ascii="Times New Roman" w:hAnsi="Times New Roman" w:cs="Times New Roman"/>
          <w:b/>
          <w:bCs/>
          <w:sz w:val="24"/>
          <w:szCs w:val="24"/>
        </w:rPr>
        <w:t>1.1 Definition(s):</w:t>
      </w:r>
      <w:r w:rsidR="00A2181F">
        <w:rPr>
          <w:rFonts w:ascii="Times New Roman" w:hAnsi="Times New Roman" w:cs="Times New Roman"/>
          <w:b/>
          <w:bCs/>
          <w:sz w:val="24"/>
          <w:szCs w:val="24"/>
        </w:rPr>
        <w:tab/>
      </w:r>
      <w:r>
        <w:rPr>
          <w:rFonts w:ascii="Times New Roman" w:hAnsi="Times New Roman" w:cs="Times New Roman"/>
          <w:b/>
          <w:bCs/>
          <w:sz w:val="24"/>
          <w:szCs w:val="24"/>
        </w:rPr>
        <w:t>(</w:t>
      </w:r>
      <w:r w:rsidR="00A2181F">
        <w:rPr>
          <w:rFonts w:ascii="Times New Roman" w:hAnsi="Times New Roman" w:cs="Times New Roman"/>
          <w:b/>
          <w:bCs/>
          <w:sz w:val="24"/>
          <w:szCs w:val="24"/>
        </w:rPr>
        <w:t>a</w:t>
      </w:r>
      <w:r>
        <w:rPr>
          <w:rFonts w:ascii="Times New Roman" w:hAnsi="Times New Roman" w:cs="Times New Roman"/>
          <w:b/>
          <w:bCs/>
          <w:sz w:val="24"/>
          <w:szCs w:val="24"/>
        </w:rPr>
        <w:t xml:space="preserve">) “Home State License” </w:t>
      </w:r>
      <w:r w:rsidR="005B7549" w:rsidRPr="005B7549">
        <w:rPr>
          <w:rFonts w:ascii="Times New Roman" w:hAnsi="Times New Roman" w:cs="Times New Roman"/>
          <w:sz w:val="24"/>
          <w:szCs w:val="24"/>
        </w:rPr>
        <w:t xml:space="preserve">as distinguished from a single-state license </w:t>
      </w:r>
      <w:r w:rsidR="005B7549">
        <w:rPr>
          <w:rFonts w:ascii="Times New Roman" w:hAnsi="Times New Roman" w:cs="Times New Roman"/>
          <w:sz w:val="24"/>
          <w:szCs w:val="24"/>
        </w:rPr>
        <w:t>means</w:t>
      </w:r>
      <w:r w:rsidR="005B7549" w:rsidRPr="005B7549">
        <w:rPr>
          <w:rFonts w:ascii="Times New Roman" w:hAnsi="Times New Roman" w:cs="Times New Roman"/>
          <w:sz w:val="24"/>
          <w:szCs w:val="24"/>
        </w:rPr>
        <w:t xml:space="preserve"> an active license issued without any encumbrance by the primary state of residence which allows the licensee to be eligible to become authorized to practice in all compact member states</w:t>
      </w:r>
      <w:r w:rsidR="00AB3575">
        <w:rPr>
          <w:rFonts w:ascii="Times New Roman" w:hAnsi="Times New Roman" w:cs="Times New Roman"/>
          <w:sz w:val="24"/>
          <w:szCs w:val="24"/>
        </w:rPr>
        <w:t>.</w:t>
      </w:r>
    </w:p>
    <w:p w14:paraId="746B9393" w14:textId="7DBCE369" w:rsidR="00556B50" w:rsidRDefault="00556B50" w:rsidP="00556B50">
      <w:pPr>
        <w:ind w:left="2160" w:hanging="2160"/>
        <w:rPr>
          <w:rFonts w:ascii="Times New Roman" w:hAnsi="Times New Roman" w:cs="Times New Roman"/>
          <w:b/>
          <w:bCs/>
          <w:sz w:val="24"/>
          <w:szCs w:val="24"/>
        </w:rPr>
      </w:pPr>
      <w:r>
        <w:rPr>
          <w:rFonts w:ascii="Times New Roman" w:hAnsi="Times New Roman" w:cs="Times New Roman"/>
          <w:b/>
          <w:bCs/>
          <w:sz w:val="24"/>
          <w:szCs w:val="24"/>
        </w:rPr>
        <w:tab/>
        <w:t>(</w:t>
      </w:r>
      <w:r w:rsidR="00A2181F">
        <w:rPr>
          <w:rFonts w:ascii="Times New Roman" w:hAnsi="Times New Roman" w:cs="Times New Roman"/>
          <w:b/>
          <w:bCs/>
          <w:sz w:val="24"/>
          <w:szCs w:val="24"/>
        </w:rPr>
        <w:t>b</w:t>
      </w:r>
      <w:r>
        <w:rPr>
          <w:rFonts w:ascii="Times New Roman" w:hAnsi="Times New Roman" w:cs="Times New Roman"/>
          <w:b/>
          <w:bCs/>
          <w:sz w:val="24"/>
          <w:szCs w:val="24"/>
        </w:rPr>
        <w:t xml:space="preserve">) “Initial Privilege to Practice” </w:t>
      </w:r>
      <w:r>
        <w:rPr>
          <w:rFonts w:ascii="Times New Roman" w:hAnsi="Times New Roman" w:cs="Times New Roman"/>
          <w:sz w:val="24"/>
          <w:szCs w:val="24"/>
        </w:rPr>
        <w:t xml:space="preserve">means </w:t>
      </w:r>
      <w:r w:rsidRPr="006F66A5">
        <w:rPr>
          <w:rFonts w:ascii="Times New Roman" w:hAnsi="Times New Roman" w:cs="Times New Roman"/>
          <w:sz w:val="24"/>
          <w:szCs w:val="24"/>
        </w:rPr>
        <w:t xml:space="preserve">the eligibility of an </w:t>
      </w:r>
      <w:r>
        <w:rPr>
          <w:rFonts w:ascii="Times New Roman" w:hAnsi="Times New Roman" w:cs="Times New Roman"/>
          <w:sz w:val="24"/>
          <w:szCs w:val="24"/>
        </w:rPr>
        <w:t xml:space="preserve">Occupational Therapist (OT) or Occupational Therapy Assistant (OTA) </w:t>
      </w:r>
      <w:r w:rsidRPr="006F66A5">
        <w:rPr>
          <w:rFonts w:ascii="Times New Roman" w:hAnsi="Times New Roman" w:cs="Times New Roman"/>
          <w:sz w:val="24"/>
          <w:szCs w:val="24"/>
        </w:rPr>
        <w:t xml:space="preserve">to </w:t>
      </w:r>
      <w:r w:rsidRPr="006F66A5">
        <w:rPr>
          <w:rFonts w:ascii="Times New Roman" w:hAnsi="Times New Roman" w:cs="Times New Roman"/>
          <w:sz w:val="24"/>
          <w:szCs w:val="24"/>
        </w:rPr>
        <w:lastRenderedPageBreak/>
        <w:t>become authorized to practice in all member states upon the issuance of an unencumbered home state license in a state which is a member of the compact.</w:t>
      </w:r>
    </w:p>
    <w:p w14:paraId="266C6BD2" w14:textId="1540168E" w:rsidR="00E410A3" w:rsidRDefault="00556B50" w:rsidP="00E410A3">
      <w:pPr>
        <w:ind w:left="2160"/>
        <w:rPr>
          <w:rFonts w:ascii="Times New Roman" w:hAnsi="Times New Roman" w:cs="Times New Roman"/>
          <w:sz w:val="24"/>
          <w:szCs w:val="24"/>
        </w:rPr>
      </w:pPr>
      <w:r>
        <w:rPr>
          <w:rFonts w:ascii="Times New Roman" w:hAnsi="Times New Roman" w:cs="Times New Roman"/>
          <w:b/>
          <w:bCs/>
          <w:sz w:val="24"/>
          <w:szCs w:val="24"/>
        </w:rPr>
        <w:t>(</w:t>
      </w:r>
      <w:r w:rsidR="00A2181F">
        <w:rPr>
          <w:rFonts w:ascii="Times New Roman" w:hAnsi="Times New Roman" w:cs="Times New Roman"/>
          <w:b/>
          <w:bCs/>
          <w:sz w:val="24"/>
          <w:szCs w:val="24"/>
        </w:rPr>
        <w:t>c</w:t>
      </w:r>
      <w:r>
        <w:rPr>
          <w:rFonts w:ascii="Times New Roman" w:hAnsi="Times New Roman" w:cs="Times New Roman"/>
          <w:b/>
          <w:bCs/>
          <w:sz w:val="24"/>
          <w:szCs w:val="24"/>
        </w:rPr>
        <w:t xml:space="preserve">) </w:t>
      </w:r>
      <w:r w:rsidRPr="008C024C">
        <w:rPr>
          <w:rFonts w:ascii="Times New Roman" w:hAnsi="Times New Roman" w:cs="Times New Roman"/>
          <w:b/>
          <w:bCs/>
          <w:sz w:val="24"/>
          <w:szCs w:val="24"/>
        </w:rPr>
        <w:t>“</w:t>
      </w:r>
      <w:r>
        <w:rPr>
          <w:rFonts w:ascii="Times New Roman" w:hAnsi="Times New Roman" w:cs="Times New Roman"/>
          <w:b/>
          <w:bCs/>
          <w:sz w:val="24"/>
          <w:szCs w:val="24"/>
        </w:rPr>
        <w:t>Minor Infraction</w:t>
      </w:r>
      <w:r w:rsidRPr="008C024C">
        <w:rPr>
          <w:rFonts w:ascii="Times New Roman" w:hAnsi="Times New Roman" w:cs="Times New Roman"/>
          <w:b/>
          <w:bCs/>
          <w:sz w:val="24"/>
          <w:szCs w:val="24"/>
        </w:rPr>
        <w:t>”</w:t>
      </w:r>
      <w:r w:rsidRPr="008C024C">
        <w:rPr>
          <w:rFonts w:ascii="Times New Roman" w:hAnsi="Times New Roman" w:cs="Times New Roman"/>
          <w:sz w:val="24"/>
          <w:szCs w:val="24"/>
        </w:rPr>
        <w:t xml:space="preserve"> </w:t>
      </w:r>
      <w:r w:rsidRPr="00377445">
        <w:rPr>
          <w:rFonts w:ascii="Times New Roman" w:hAnsi="Times New Roman" w:cs="Times New Roman"/>
          <w:sz w:val="24"/>
          <w:szCs w:val="24"/>
        </w:rPr>
        <w:t xml:space="preserve">means an infraction not related to the practice of </w:t>
      </w:r>
      <w:r w:rsidR="00A7636F">
        <w:rPr>
          <w:rFonts w:ascii="Times New Roman" w:hAnsi="Times New Roman" w:cs="Times New Roman"/>
          <w:sz w:val="24"/>
          <w:szCs w:val="24"/>
        </w:rPr>
        <w:t>occupational therapy</w:t>
      </w:r>
      <w:r w:rsidRPr="00377445">
        <w:rPr>
          <w:rFonts w:ascii="Times New Roman" w:hAnsi="Times New Roman" w:cs="Times New Roman"/>
          <w:sz w:val="24"/>
          <w:szCs w:val="24"/>
        </w:rPr>
        <w:t xml:space="preserve"> </w:t>
      </w:r>
      <w:r>
        <w:rPr>
          <w:rFonts w:ascii="Times New Roman" w:hAnsi="Times New Roman" w:cs="Times New Roman"/>
          <w:sz w:val="24"/>
          <w:szCs w:val="24"/>
        </w:rPr>
        <w:t xml:space="preserve">as determined by each state’s regulatory authority </w:t>
      </w:r>
      <w:r w:rsidRPr="00377445">
        <w:rPr>
          <w:rFonts w:ascii="Times New Roman" w:hAnsi="Times New Roman" w:cs="Times New Roman"/>
          <w:sz w:val="24"/>
          <w:szCs w:val="24"/>
        </w:rPr>
        <w:t xml:space="preserve">which will not </w:t>
      </w:r>
      <w:r>
        <w:rPr>
          <w:rFonts w:ascii="Times New Roman" w:hAnsi="Times New Roman" w:cs="Times New Roman"/>
          <w:sz w:val="24"/>
          <w:szCs w:val="24"/>
        </w:rPr>
        <w:t>prevent</w:t>
      </w:r>
      <w:r w:rsidRPr="00377445">
        <w:rPr>
          <w:rFonts w:ascii="Times New Roman" w:hAnsi="Times New Roman" w:cs="Times New Roman"/>
          <w:sz w:val="24"/>
          <w:szCs w:val="24"/>
        </w:rPr>
        <w:t xml:space="preserve"> a </w:t>
      </w:r>
      <w:r>
        <w:rPr>
          <w:rFonts w:ascii="Times New Roman" w:hAnsi="Times New Roman" w:cs="Times New Roman"/>
          <w:sz w:val="24"/>
          <w:szCs w:val="24"/>
        </w:rPr>
        <w:t>l</w:t>
      </w:r>
      <w:r w:rsidRPr="00377445">
        <w:rPr>
          <w:rFonts w:ascii="Times New Roman" w:hAnsi="Times New Roman" w:cs="Times New Roman"/>
          <w:sz w:val="24"/>
          <w:szCs w:val="24"/>
        </w:rPr>
        <w:t xml:space="preserve">icensee </w:t>
      </w:r>
      <w:r>
        <w:rPr>
          <w:rFonts w:ascii="Times New Roman" w:hAnsi="Times New Roman" w:cs="Times New Roman"/>
          <w:sz w:val="24"/>
          <w:szCs w:val="24"/>
        </w:rPr>
        <w:t xml:space="preserve">from </w:t>
      </w:r>
      <w:r w:rsidRPr="00377445">
        <w:rPr>
          <w:rFonts w:ascii="Times New Roman" w:hAnsi="Times New Roman" w:cs="Times New Roman"/>
          <w:sz w:val="24"/>
          <w:szCs w:val="24"/>
        </w:rPr>
        <w:t>retain</w:t>
      </w:r>
      <w:r>
        <w:rPr>
          <w:rFonts w:ascii="Times New Roman" w:hAnsi="Times New Roman" w:cs="Times New Roman"/>
          <w:sz w:val="24"/>
          <w:szCs w:val="24"/>
        </w:rPr>
        <w:t>ing</w:t>
      </w:r>
      <w:r w:rsidRPr="00377445">
        <w:rPr>
          <w:rFonts w:ascii="Times New Roman" w:hAnsi="Times New Roman" w:cs="Times New Roman"/>
          <w:sz w:val="24"/>
          <w:szCs w:val="24"/>
        </w:rPr>
        <w:t xml:space="preserve"> or renew</w:t>
      </w:r>
      <w:r>
        <w:rPr>
          <w:rFonts w:ascii="Times New Roman" w:hAnsi="Times New Roman" w:cs="Times New Roman"/>
          <w:sz w:val="24"/>
          <w:szCs w:val="24"/>
        </w:rPr>
        <w:t>ing</w:t>
      </w:r>
      <w:r w:rsidRPr="00377445">
        <w:rPr>
          <w:rFonts w:ascii="Times New Roman" w:hAnsi="Times New Roman" w:cs="Times New Roman"/>
          <w:sz w:val="24"/>
          <w:szCs w:val="24"/>
        </w:rPr>
        <w:t xml:space="preserve"> a home state license or privilege</w:t>
      </w:r>
      <w:r>
        <w:rPr>
          <w:rFonts w:ascii="Times New Roman" w:hAnsi="Times New Roman" w:cs="Times New Roman"/>
          <w:sz w:val="24"/>
          <w:szCs w:val="24"/>
        </w:rPr>
        <w:t xml:space="preserve"> to practice and which does not result in an encumbered license </w:t>
      </w:r>
      <w:r w:rsidR="00F66D51">
        <w:rPr>
          <w:rFonts w:ascii="Times New Roman" w:hAnsi="Times New Roman" w:cs="Times New Roman"/>
          <w:sz w:val="24"/>
          <w:szCs w:val="24"/>
        </w:rPr>
        <w:t>or</w:t>
      </w:r>
      <w:r>
        <w:rPr>
          <w:rFonts w:ascii="Times New Roman" w:hAnsi="Times New Roman" w:cs="Times New Roman"/>
          <w:sz w:val="24"/>
          <w:szCs w:val="24"/>
        </w:rPr>
        <w:t xml:space="preserve"> is not reportable to the National Practitioners Data Bank</w:t>
      </w:r>
      <w:r w:rsidR="00E410A3">
        <w:rPr>
          <w:rFonts w:ascii="Times New Roman" w:hAnsi="Times New Roman" w:cs="Times New Roman"/>
          <w:sz w:val="24"/>
          <w:szCs w:val="24"/>
        </w:rPr>
        <w:t>.</w:t>
      </w:r>
    </w:p>
    <w:p w14:paraId="2E6EFDA6" w14:textId="05521F15" w:rsidR="00556B50" w:rsidRPr="00E1359D" w:rsidRDefault="00F70E6B" w:rsidP="00E1359D">
      <w:pPr>
        <w:ind w:left="2160"/>
        <w:rPr>
          <w:rFonts w:ascii="Times New Roman" w:hAnsi="Times New Roman" w:cs="Times New Roman"/>
          <w:sz w:val="24"/>
          <w:szCs w:val="24"/>
        </w:rPr>
      </w:pPr>
      <w:r>
        <w:rPr>
          <w:rFonts w:ascii="Times New Roman" w:hAnsi="Times New Roman" w:cs="Times New Roman"/>
          <w:b/>
          <w:bCs/>
          <w:sz w:val="24"/>
          <w:szCs w:val="24"/>
        </w:rPr>
        <w:t>(</w:t>
      </w:r>
      <w:r w:rsidR="00A2181F">
        <w:rPr>
          <w:rFonts w:ascii="Times New Roman" w:hAnsi="Times New Roman" w:cs="Times New Roman"/>
          <w:b/>
          <w:bCs/>
          <w:sz w:val="24"/>
          <w:szCs w:val="24"/>
        </w:rPr>
        <w:t>d</w:t>
      </w:r>
      <w:r>
        <w:rPr>
          <w:rFonts w:ascii="Times New Roman" w:hAnsi="Times New Roman" w:cs="Times New Roman"/>
          <w:b/>
          <w:bCs/>
          <w:sz w:val="24"/>
          <w:szCs w:val="24"/>
        </w:rPr>
        <w:t>) “Unencumbered License”</w:t>
      </w:r>
      <w:r w:rsidRPr="00F70E6B">
        <w:rPr>
          <w:rFonts w:ascii="Times New Roman" w:hAnsi="Times New Roman" w:cs="Times New Roman"/>
          <w:sz w:val="24"/>
          <w:szCs w:val="24"/>
        </w:rPr>
        <w:t xml:space="preserve"> means a license issued to an Occupational Therapist (OT) or Occupational Therapy Assistant (OTA) that is currently in good standing and not restricted by any terms, conditions, </w:t>
      </w:r>
      <w:proofErr w:type="gramStart"/>
      <w:r w:rsidRPr="00F70E6B">
        <w:rPr>
          <w:rFonts w:ascii="Times New Roman" w:hAnsi="Times New Roman" w:cs="Times New Roman"/>
          <w:sz w:val="24"/>
          <w:szCs w:val="24"/>
        </w:rPr>
        <w:t>limitations</w:t>
      </w:r>
      <w:proofErr w:type="gramEnd"/>
      <w:r w:rsidRPr="00F70E6B">
        <w:rPr>
          <w:rFonts w:ascii="Times New Roman" w:hAnsi="Times New Roman" w:cs="Times New Roman"/>
          <w:sz w:val="24"/>
          <w:szCs w:val="24"/>
        </w:rPr>
        <w:t xml:space="preserve"> or sanctions attached to it or imposed by a state licensing board or authority.</w:t>
      </w:r>
    </w:p>
    <w:sectPr w:rsidR="00556B50" w:rsidRPr="00E1359D" w:rsidSect="008C02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5085" w14:textId="77777777" w:rsidR="00007625" w:rsidRDefault="00007625">
      <w:pPr>
        <w:spacing w:after="0" w:line="240" w:lineRule="auto"/>
      </w:pPr>
      <w:r>
        <w:separator/>
      </w:r>
    </w:p>
  </w:endnote>
  <w:endnote w:type="continuationSeparator" w:id="0">
    <w:p w14:paraId="6F244307" w14:textId="77777777" w:rsidR="00007625" w:rsidRDefault="000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A45" w14:textId="77777777" w:rsidR="00156516" w:rsidRDefault="00F6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59528"/>
      <w:docPartObj>
        <w:docPartGallery w:val="Page Numbers (Bottom of Page)"/>
        <w:docPartUnique/>
      </w:docPartObj>
    </w:sdtPr>
    <w:sdtEndPr>
      <w:rPr>
        <w:noProof/>
      </w:rPr>
    </w:sdtEndPr>
    <w:sdtContent>
      <w:p w14:paraId="4AEC1D40" w14:textId="77777777" w:rsidR="00CF2335" w:rsidRDefault="00C17BD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F2AFA03" w14:textId="77777777" w:rsidR="00CF2335" w:rsidRDefault="00F66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E51C" w14:textId="77777777" w:rsidR="00156516" w:rsidRDefault="00F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C060" w14:textId="77777777" w:rsidR="00007625" w:rsidRDefault="00007625">
      <w:pPr>
        <w:spacing w:after="0" w:line="240" w:lineRule="auto"/>
      </w:pPr>
      <w:r>
        <w:separator/>
      </w:r>
    </w:p>
  </w:footnote>
  <w:footnote w:type="continuationSeparator" w:id="0">
    <w:p w14:paraId="05A9560E" w14:textId="77777777" w:rsidR="00007625" w:rsidRDefault="0000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FFAB" w14:textId="3B56174C" w:rsidR="00156516" w:rsidRDefault="00F66D51">
    <w:pPr>
      <w:pStyle w:val="Header"/>
    </w:pPr>
    <w:r>
      <w:rPr>
        <w:noProof/>
      </w:rPr>
      <w:pict w14:anchorId="2C32F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92157" o:spid="_x0000_s102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99A3" w14:textId="48D711E9" w:rsidR="00CF2335" w:rsidRDefault="00F66D51">
    <w:pPr>
      <w:pStyle w:val="Header"/>
    </w:pPr>
    <w:r>
      <w:rPr>
        <w:noProof/>
      </w:rPr>
      <w:pict w14:anchorId="6E97E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92158" o:spid="_x0000_s102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A0A" w14:textId="308533A6" w:rsidR="00156516" w:rsidRDefault="00F66D51">
    <w:pPr>
      <w:pStyle w:val="Header"/>
    </w:pPr>
    <w:r>
      <w:rPr>
        <w:noProof/>
      </w:rPr>
      <w:pict w14:anchorId="291F4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92156"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0"/>
    <w:rsid w:val="00007625"/>
    <w:rsid w:val="00015EDF"/>
    <w:rsid w:val="00055E08"/>
    <w:rsid w:val="000567D0"/>
    <w:rsid w:val="000F5484"/>
    <w:rsid w:val="00142676"/>
    <w:rsid w:val="00162FA8"/>
    <w:rsid w:val="00196A27"/>
    <w:rsid w:val="001C3405"/>
    <w:rsid w:val="0022029B"/>
    <w:rsid w:val="00363DD2"/>
    <w:rsid w:val="0043617C"/>
    <w:rsid w:val="00454168"/>
    <w:rsid w:val="004D0E41"/>
    <w:rsid w:val="005232D1"/>
    <w:rsid w:val="00556B50"/>
    <w:rsid w:val="005B7549"/>
    <w:rsid w:val="005F1B35"/>
    <w:rsid w:val="005F6F0A"/>
    <w:rsid w:val="006E24D7"/>
    <w:rsid w:val="006F3300"/>
    <w:rsid w:val="007A7592"/>
    <w:rsid w:val="0082322F"/>
    <w:rsid w:val="008478A3"/>
    <w:rsid w:val="008E3A2A"/>
    <w:rsid w:val="008F5B9B"/>
    <w:rsid w:val="00925F03"/>
    <w:rsid w:val="00931FFF"/>
    <w:rsid w:val="009C590F"/>
    <w:rsid w:val="00A2181F"/>
    <w:rsid w:val="00A310D4"/>
    <w:rsid w:val="00A7636F"/>
    <w:rsid w:val="00A80AA0"/>
    <w:rsid w:val="00AA42CE"/>
    <w:rsid w:val="00AB3575"/>
    <w:rsid w:val="00B20223"/>
    <w:rsid w:val="00BA0BB2"/>
    <w:rsid w:val="00BD1D6A"/>
    <w:rsid w:val="00BE4521"/>
    <w:rsid w:val="00C17BD2"/>
    <w:rsid w:val="00C21C03"/>
    <w:rsid w:val="00C41265"/>
    <w:rsid w:val="00D0383F"/>
    <w:rsid w:val="00D948DC"/>
    <w:rsid w:val="00E1359D"/>
    <w:rsid w:val="00E17710"/>
    <w:rsid w:val="00E2488D"/>
    <w:rsid w:val="00E410A3"/>
    <w:rsid w:val="00EE3F6E"/>
    <w:rsid w:val="00F429A5"/>
    <w:rsid w:val="00F66D51"/>
    <w:rsid w:val="00F70E6B"/>
    <w:rsid w:val="00FC36B8"/>
    <w:rsid w:val="00FF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FABE9"/>
  <w15:chartTrackingRefBased/>
  <w15:docId w15:val="{4D6476BD-19D7-DB49-83D9-95687440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5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50"/>
    <w:rPr>
      <w:rFonts w:eastAsiaTheme="minorHAnsi"/>
      <w:sz w:val="22"/>
      <w:szCs w:val="22"/>
      <w:lang w:eastAsia="en-US"/>
    </w:rPr>
  </w:style>
  <w:style w:type="paragraph" w:styleId="Footer">
    <w:name w:val="footer"/>
    <w:basedOn w:val="Normal"/>
    <w:link w:val="FooterChar"/>
    <w:uiPriority w:val="99"/>
    <w:unhideWhenUsed/>
    <w:rsid w:val="0055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50"/>
    <w:rPr>
      <w:rFonts w:eastAsiaTheme="minorHAnsi"/>
      <w:sz w:val="22"/>
      <w:szCs w:val="22"/>
      <w:lang w:eastAsia="en-US"/>
    </w:rPr>
  </w:style>
  <w:style w:type="paragraph" w:styleId="NoSpacing">
    <w:name w:val="No Spacing"/>
    <w:uiPriority w:val="1"/>
    <w:qFormat/>
    <w:rsid w:val="00556B50"/>
    <w:rPr>
      <w:rFonts w:eastAsiaTheme="minorHAnsi"/>
      <w:sz w:val="22"/>
      <w:szCs w:val="22"/>
      <w:lang w:eastAsia="en-US"/>
    </w:rPr>
  </w:style>
  <w:style w:type="character" w:styleId="LineNumber">
    <w:name w:val="line number"/>
    <w:basedOn w:val="DefaultParagraphFont"/>
    <w:uiPriority w:val="99"/>
    <w:semiHidden/>
    <w:unhideWhenUsed/>
    <w:rsid w:val="00556B50"/>
  </w:style>
  <w:style w:type="paragraph" w:styleId="Revision">
    <w:name w:val="Revision"/>
    <w:hidden/>
    <w:uiPriority w:val="99"/>
    <w:semiHidden/>
    <w:rsid w:val="00556B50"/>
    <w:rPr>
      <w:rFonts w:eastAsiaTheme="minorHAnsi"/>
      <w:sz w:val="22"/>
      <w:szCs w:val="22"/>
      <w:lang w:eastAsia="en-US"/>
    </w:rPr>
  </w:style>
  <w:style w:type="paragraph" w:styleId="NormalWeb">
    <w:name w:val="Normal (Web)"/>
    <w:basedOn w:val="Normal"/>
    <w:uiPriority w:val="99"/>
    <w:semiHidden/>
    <w:unhideWhenUsed/>
    <w:rsid w:val="00E410A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B7549"/>
    <w:rPr>
      <w:sz w:val="16"/>
      <w:szCs w:val="16"/>
    </w:rPr>
  </w:style>
  <w:style w:type="paragraph" w:styleId="CommentText">
    <w:name w:val="annotation text"/>
    <w:basedOn w:val="Normal"/>
    <w:link w:val="CommentTextChar"/>
    <w:uiPriority w:val="99"/>
    <w:unhideWhenUsed/>
    <w:rsid w:val="005B7549"/>
    <w:pPr>
      <w:spacing w:line="240" w:lineRule="auto"/>
    </w:pPr>
    <w:rPr>
      <w:sz w:val="20"/>
      <w:szCs w:val="20"/>
    </w:rPr>
  </w:style>
  <w:style w:type="character" w:customStyle="1" w:styleId="CommentTextChar">
    <w:name w:val="Comment Text Char"/>
    <w:basedOn w:val="DefaultParagraphFont"/>
    <w:link w:val="CommentText"/>
    <w:uiPriority w:val="99"/>
    <w:rsid w:val="005B754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B7549"/>
    <w:rPr>
      <w:b/>
      <w:bCs/>
    </w:rPr>
  </w:style>
  <w:style w:type="character" w:customStyle="1" w:styleId="CommentSubjectChar">
    <w:name w:val="Comment Subject Char"/>
    <w:basedOn w:val="CommentTextChar"/>
    <w:link w:val="CommentSubject"/>
    <w:uiPriority w:val="99"/>
    <w:semiHidden/>
    <w:rsid w:val="005B754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531254">
      <w:bodyDiv w:val="1"/>
      <w:marLeft w:val="0"/>
      <w:marRight w:val="0"/>
      <w:marTop w:val="0"/>
      <w:marBottom w:val="0"/>
      <w:divBdr>
        <w:top w:val="none" w:sz="0" w:space="0" w:color="auto"/>
        <w:left w:val="none" w:sz="0" w:space="0" w:color="auto"/>
        <w:bottom w:val="none" w:sz="0" w:space="0" w:color="auto"/>
        <w:right w:val="none" w:sz="0" w:space="0" w:color="auto"/>
      </w:divBdr>
      <w:divsChild>
        <w:div w:id="1800684164">
          <w:marLeft w:val="0"/>
          <w:marRight w:val="0"/>
          <w:marTop w:val="0"/>
          <w:marBottom w:val="0"/>
          <w:divBdr>
            <w:top w:val="none" w:sz="0" w:space="0" w:color="auto"/>
            <w:left w:val="none" w:sz="0" w:space="0" w:color="auto"/>
            <w:bottom w:val="none" w:sz="0" w:space="0" w:color="auto"/>
            <w:right w:val="none" w:sz="0" w:space="0" w:color="auto"/>
          </w:divBdr>
          <w:divsChild>
            <w:div w:id="259267071">
              <w:marLeft w:val="0"/>
              <w:marRight w:val="0"/>
              <w:marTop w:val="0"/>
              <w:marBottom w:val="0"/>
              <w:divBdr>
                <w:top w:val="none" w:sz="0" w:space="0" w:color="auto"/>
                <w:left w:val="none" w:sz="0" w:space="0" w:color="auto"/>
                <w:bottom w:val="none" w:sz="0" w:space="0" w:color="auto"/>
                <w:right w:val="none" w:sz="0" w:space="0" w:color="auto"/>
              </w:divBdr>
              <w:divsChild>
                <w:div w:id="633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liassen@csg.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enkalfas@aol.com</dc:creator>
  <cp:keywords/>
  <dc:description/>
  <cp:lastModifiedBy>Isabel Eliassen</cp:lastModifiedBy>
  <cp:revision>6</cp:revision>
  <dcterms:created xsi:type="dcterms:W3CDTF">2023-04-18T21:40:00Z</dcterms:created>
  <dcterms:modified xsi:type="dcterms:W3CDTF">2023-04-24T20:07:00Z</dcterms:modified>
</cp:coreProperties>
</file>